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B1EDD" w:rsidRDefault="00BB1EDD" w:rsidP="00626F7E">
      <w:pPr>
        <w:jc w:val="center"/>
        <w:rPr>
          <w:rFonts w:ascii="Times New Roman" w:hAnsi="Times New Roman" w:cs="Times New Roman"/>
        </w:rPr>
      </w:pPr>
    </w:p>
    <w:p w:rsidR="00626F7E" w:rsidRPr="00626F7E" w:rsidRDefault="003B254A" w:rsidP="00626F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9- Scheda </w:t>
      </w:r>
      <w:proofErr w:type="spellStart"/>
      <w:r>
        <w:rPr>
          <w:rFonts w:ascii="Times New Roman" w:hAnsi="Times New Roman" w:cs="Times New Roman"/>
        </w:rPr>
        <w:t>Unioncamere</w:t>
      </w:r>
      <w:proofErr w:type="spellEnd"/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5C0E5C" w:rsidTr="00652A48">
        <w:tc>
          <w:tcPr>
            <w:tcW w:w="1951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8080" w:type="dxa"/>
          </w:tcPr>
          <w:p w:rsidR="004C713A" w:rsidRPr="003B254A" w:rsidRDefault="004C713A" w:rsidP="004C71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i/>
                <w:sz w:val="24"/>
                <w:szCs w:val="24"/>
              </w:rPr>
              <w:t>Unione Italiana delle Camere di commercio e le Camere di commercio italiane</w:t>
            </w:r>
          </w:p>
          <w:p w:rsidR="00626F7E" w:rsidRPr="005C0E5C" w:rsidRDefault="00626F7E" w:rsidP="005C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:rsidTr="005C0E5C">
        <w:trPr>
          <w:trHeight w:val="1085"/>
        </w:trPr>
        <w:tc>
          <w:tcPr>
            <w:tcW w:w="1951" w:type="dxa"/>
            <w:vMerge w:val="restart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8080" w:type="dxa"/>
          </w:tcPr>
          <w:p w:rsidR="004C713A" w:rsidRPr="003B254A" w:rsidRDefault="004C713A" w:rsidP="004C713A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 trasparenza e la conoscenza del mercato e delle imprese</w:t>
            </w:r>
          </w:p>
          <w:p w:rsidR="004C713A" w:rsidRPr="003B254A" w:rsidRDefault="004C713A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13A" w:rsidRPr="003B254A" w:rsidRDefault="005C0E5C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="004C713A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C713A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E’ un programma di azioni formative volte a consentire la conoscenza degli strumenti e delle modalità per accedere digitalmente alle informazioni sul mondo delle imprese. Informazioni che sono contenute all’interno del Registro delle Imprese: l’anagrafe economica e strumento di pubblicità legale gestito dalle Camere di commercio che contiene le informazioni ufficiali su tutte le aziende italiane. </w:t>
            </w:r>
          </w:p>
          <w:p w:rsidR="004C713A" w:rsidRPr="003B254A" w:rsidRDefault="004C713A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Le azioni formative, ad esempio, rispondono alle esigenze conoscitive di chi:</w:t>
            </w:r>
          </w:p>
          <w:p w:rsidR="004C713A" w:rsidRPr="003B254A" w:rsidRDefault="004C713A" w:rsidP="00BB1EDD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Vuole acquistare un prodotto o un servizio anche on line e vuole avere informazioni certe ed ufficiali sull’azienda;</w:t>
            </w:r>
          </w:p>
          <w:p w:rsidR="004C713A" w:rsidRPr="003B254A" w:rsidRDefault="004C713A" w:rsidP="00BB1EDD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ha un colloquio di lavoro con un’azienda e vuole conoscere la sua “storia” (quando è nata, di che cosa si occupa, quali persone ci lavorano ed altro ancora);</w:t>
            </w:r>
          </w:p>
          <w:p w:rsidR="004C713A" w:rsidRPr="003B254A" w:rsidRDefault="004C713A" w:rsidP="00BB1EDD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vuole conoscere quali aziende operano in un certo settore per poter inviare il proprio curriculum;</w:t>
            </w:r>
          </w:p>
          <w:p w:rsidR="005C0E5C" w:rsidRPr="003B254A" w:rsidRDefault="004C713A" w:rsidP="00BB1EDD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vuole approfondire l’analisi della presenza merceologica di attività economiche su un determinato territorio anche per la scelta di avvio di un nuovo esercizio.</w:t>
            </w:r>
          </w:p>
          <w:p w:rsidR="005C0E5C" w:rsidRPr="003B254A" w:rsidRDefault="005C0E5C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="004C713A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713A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Ultime tre anni della Scuola Secondaria Superiore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E5C" w:rsidRPr="003B254A" w:rsidRDefault="00BB1EDD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Nazionale, attraverso la Camera di commercio del territorio di riferimento dell’Istituto scolastico </w:t>
            </w:r>
          </w:p>
        </w:tc>
      </w:tr>
      <w:tr w:rsidR="005C0E5C" w:rsidRPr="005C0E5C" w:rsidTr="005C0E5C">
        <w:trPr>
          <w:trHeight w:val="1114"/>
        </w:trPr>
        <w:tc>
          <w:tcPr>
            <w:tcW w:w="1951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E5C" w:rsidRPr="003B254A" w:rsidRDefault="004C713A" w:rsidP="004C713A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L’autoimprenditorialità </w:t>
            </w:r>
          </w:p>
          <w:p w:rsidR="004C713A" w:rsidRPr="003B254A" w:rsidRDefault="005C0E5C" w:rsidP="004C713A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="004C713A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713A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E’ un programma per  supportare e sostenere  l’autoimpiego e l’autoimprenditorialità, attraverso attività mirate di formazione e accompagnamento all’avvio d’impresa. Le azioni di formazione volte allo sviluppo delle capacità imprenditoriali sono accompagnate alla messa a disposizione di strumenti e banche dati quali:</w:t>
            </w:r>
          </w:p>
          <w:p w:rsidR="004C713A" w:rsidRPr="003B254A" w:rsidRDefault="004C713A" w:rsidP="004C713A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manuale, in formato e-book, “Mettersi in proprio”; </w:t>
            </w:r>
          </w:p>
          <w:p w:rsidR="004C713A" w:rsidRPr="003B254A" w:rsidRDefault="004C713A" w:rsidP="004C713A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report territoriali con dati di inquadramento sulle dinamiche imprenditoriali e di sviluppo delle economie locali;</w:t>
            </w:r>
          </w:p>
          <w:p w:rsidR="004C713A" w:rsidRPr="003B254A" w:rsidRDefault="004C713A" w:rsidP="004C713A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software per l’autovalutazione delle attitudini imprenditoriali “Delfi”; </w:t>
            </w:r>
          </w:p>
          <w:p w:rsidR="004C713A" w:rsidRPr="003B254A" w:rsidRDefault="004C713A" w:rsidP="004C713A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software per la valutazione del rischio di impresa “Ulisse”; </w:t>
            </w:r>
          </w:p>
          <w:p w:rsidR="004C713A" w:rsidRPr="003B254A" w:rsidRDefault="004C713A" w:rsidP="004C713A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banca dati online “Filo di Arianna” sulle procedure burocratiche e amministrative per avviare un’attività in proprio, imprenditoriale o professionale; </w:t>
            </w:r>
          </w:p>
          <w:p w:rsidR="004C713A" w:rsidRPr="003B254A" w:rsidRDefault="004C713A" w:rsidP="004C713A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software per la redazione del bilancio preventivo di una impresa, “Cartesio”, che solitamente costituisce la parte più ostica del business </w:t>
            </w:r>
            <w:proofErr w:type="spellStart"/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proofErr w:type="spellEnd"/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, quella cioè quantitativo-monetaria; </w:t>
            </w:r>
          </w:p>
          <w:p w:rsidR="005C0E5C" w:rsidRPr="003B254A" w:rsidRDefault="004C713A" w:rsidP="004C713A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banca dati online “Thesaurus”, sulle agevolazioni pubbliche a livello comunitario, nazionale e regionale sia a carattere finanziario che sotto forma di servizi reali.</w:t>
            </w:r>
          </w:p>
          <w:p w:rsidR="004C713A" w:rsidRPr="003B254A" w:rsidRDefault="004C713A" w:rsidP="004C713A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: Ultime tre anni della Scuola Secondaria Superiore </w:t>
            </w:r>
          </w:p>
          <w:p w:rsidR="005C0E5C" w:rsidRPr="003B254A" w:rsidRDefault="005C0E5C" w:rsidP="00D50BB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="004C713A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13A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Nazionale, attraverso la Camera di </w:t>
            </w:r>
            <w:r w:rsidR="004C713A" w:rsidRPr="003B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commercio del territorio di riferimento dell’Istituto scolastico</w:t>
            </w:r>
          </w:p>
        </w:tc>
      </w:tr>
      <w:tr w:rsidR="005C0E5C" w:rsidRPr="005C0E5C" w:rsidTr="001059A9">
        <w:trPr>
          <w:trHeight w:val="1528"/>
        </w:trPr>
        <w:tc>
          <w:tcPr>
            <w:tcW w:w="1951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4C713A" w:rsidRPr="003B254A" w:rsidRDefault="004C713A" w:rsidP="004C713A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La cooperazione e l’impresa sociale </w:t>
            </w:r>
          </w:p>
          <w:p w:rsidR="004C713A" w:rsidRPr="003B254A" w:rsidRDefault="004C713A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È un programma volto alla conoscenza delle opportunità e il funzionamento dell’impresa sociale in funzione della gestione delle aziende confiscate alle mafie.</w:t>
            </w:r>
          </w:p>
          <w:p w:rsidR="004C713A" w:rsidRPr="003B254A" w:rsidRDefault="004C713A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In particolare viene approfondito:</w:t>
            </w:r>
          </w:p>
          <w:p w:rsidR="004C713A" w:rsidRPr="003B254A" w:rsidRDefault="004C713A" w:rsidP="00BB1EDD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il progetto imprenditoriale (dalla redazione del piano d’impresa alle azioni di marketing);</w:t>
            </w:r>
          </w:p>
          <w:p w:rsidR="004C713A" w:rsidRPr="003B254A" w:rsidRDefault="004C713A" w:rsidP="00BB1EDD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le modalità di sviluppo del progetto imprenditoriale (dalla contabilità alla scelta della forma societaria).</w:t>
            </w:r>
          </w:p>
          <w:p w:rsidR="004C713A" w:rsidRPr="003B254A" w:rsidRDefault="004C713A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13A" w:rsidRPr="003B254A" w:rsidRDefault="004C713A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Trasversale è la focalizzazione sul tema del riutilizzo dei beni e delle aziende confiscate come motore di una modalità di sviluppo economico, che metta al centro il territorio e il capitale sociale, e di sviluppo delle competenze imprenditoriali in un’ottica di etica e giustizia sociale.</w:t>
            </w:r>
          </w:p>
          <w:p w:rsidR="004C713A" w:rsidRPr="003B254A" w:rsidRDefault="004C713A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destinatari: 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Ultime tre anni della Scuola Secondaria Superiore </w:t>
            </w:r>
          </w:p>
          <w:p w:rsidR="005C0E5C" w:rsidRPr="003B254A" w:rsidRDefault="00BB1EDD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Nazionale, attraverso la Camera di commercio del territorio di riferimento dell’Istituto scolastico </w:t>
            </w:r>
          </w:p>
          <w:p w:rsidR="005C0E5C" w:rsidRPr="003B254A" w:rsidRDefault="005C0E5C" w:rsidP="00D50BB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6F7E" w:rsidRPr="005C0E5C" w:rsidTr="00652A48">
        <w:tc>
          <w:tcPr>
            <w:tcW w:w="1951" w:type="dxa"/>
          </w:tcPr>
          <w:p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8080" w:type="dxa"/>
          </w:tcPr>
          <w:p w:rsidR="00FB3F71" w:rsidRDefault="005C0E5C" w:rsidP="004C713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b/>
                <w:sz w:val="24"/>
                <w:szCs w:val="24"/>
              </w:rPr>
              <w:t>Sito web</w:t>
            </w:r>
            <w:r w:rsidR="004C713A" w:rsidRPr="00BB1E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713A" w:rsidRPr="004C7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F71" w:rsidRDefault="00FB3F71" w:rsidP="00FB3F71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www.camcom.gov.it</w:t>
            </w:r>
          </w:p>
          <w:p w:rsidR="005C0E5C" w:rsidRDefault="00FB3F71" w:rsidP="00FB3F71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 w:rsidR="002235BF">
              <w:rPr>
                <w:rFonts w:ascii="Times New Roman" w:hAnsi="Times New Roman" w:cs="Times New Roman"/>
                <w:sz w:val="24"/>
                <w:szCs w:val="24"/>
              </w:rPr>
              <w:t>forum</w:t>
            </w:r>
            <w:r w:rsidR="004C713A" w:rsidRPr="004C713A">
              <w:rPr>
                <w:rFonts w:ascii="Times New Roman" w:hAnsi="Times New Roman" w:cs="Times New Roman"/>
                <w:sz w:val="24"/>
                <w:szCs w:val="24"/>
              </w:rPr>
              <w:t xml:space="preserve">legalita.it  </w:t>
            </w:r>
          </w:p>
          <w:p w:rsidR="004C713A" w:rsidRDefault="005C0E5C" w:rsidP="004C713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="004C713A">
              <w:rPr>
                <w:rFonts w:ascii="Times New Roman" w:hAnsi="Times New Roman" w:cs="Times New Roman"/>
                <w:sz w:val="24"/>
                <w:szCs w:val="24"/>
              </w:rPr>
              <w:t>: Camera di commercio del proprio territorio</w:t>
            </w:r>
          </w:p>
          <w:p w:rsidR="00675621" w:rsidRDefault="00675621" w:rsidP="004C713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r w:rsidRPr="006756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forum.legalita@unioncamere.it</w:t>
            </w:r>
          </w:p>
          <w:p w:rsidR="00626F7E" w:rsidRPr="005C0E5C" w:rsidRDefault="00626F7E" w:rsidP="004C713A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816" w:rsidRPr="005C0E5C" w:rsidRDefault="000E1816" w:rsidP="000E1816">
      <w:pPr>
        <w:jc w:val="both"/>
        <w:rPr>
          <w:sz w:val="24"/>
          <w:szCs w:val="24"/>
        </w:rPr>
      </w:pPr>
    </w:p>
    <w:sectPr w:rsidR="000E1816" w:rsidRPr="005C0E5C" w:rsidSect="003B2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48" w:rsidRDefault="00DC4648" w:rsidP="00327682">
      <w:pPr>
        <w:spacing w:after="0" w:line="240" w:lineRule="auto"/>
      </w:pPr>
      <w:r>
        <w:separator/>
      </w:r>
    </w:p>
  </w:endnote>
  <w:endnote w:type="continuationSeparator" w:id="0">
    <w:p w:rsidR="00DC4648" w:rsidRDefault="00DC4648" w:rsidP="0032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467712"/>
      <w:docPartObj>
        <w:docPartGallery w:val="Page Numbers (Bottom of Page)"/>
        <w:docPartUnique/>
      </w:docPartObj>
    </w:sdtPr>
    <w:sdtEndPr/>
    <w:sdtContent>
      <w:p w:rsidR="00327682" w:rsidRDefault="0032768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30F">
          <w:rPr>
            <w:noProof/>
          </w:rPr>
          <w:t>1</w:t>
        </w:r>
        <w:r>
          <w:fldChar w:fldCharType="end"/>
        </w:r>
      </w:p>
    </w:sdtContent>
  </w:sdt>
  <w:p w:rsidR="00327682" w:rsidRDefault="0032768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48" w:rsidRDefault="00DC4648" w:rsidP="00327682">
      <w:pPr>
        <w:spacing w:after="0" w:line="240" w:lineRule="auto"/>
      </w:pPr>
      <w:r>
        <w:separator/>
      </w:r>
    </w:p>
  </w:footnote>
  <w:footnote w:type="continuationSeparator" w:id="0">
    <w:p w:rsidR="00DC4648" w:rsidRDefault="00DC4648" w:rsidP="0032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E34"/>
    <w:multiLevelType w:val="hybridMultilevel"/>
    <w:tmpl w:val="EA8EDEB0"/>
    <w:lvl w:ilvl="0" w:tplc="40BCB9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4B657C"/>
    <w:multiLevelType w:val="hybridMultilevel"/>
    <w:tmpl w:val="0C2AFA3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FB1560"/>
    <w:multiLevelType w:val="hybridMultilevel"/>
    <w:tmpl w:val="EC90FCDC"/>
    <w:lvl w:ilvl="0" w:tplc="99D026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3401C8"/>
    <w:multiLevelType w:val="hybridMultilevel"/>
    <w:tmpl w:val="2C1E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EC6B65"/>
    <w:multiLevelType w:val="hybridMultilevel"/>
    <w:tmpl w:val="C0B21CA6"/>
    <w:lvl w:ilvl="0" w:tplc="40BCB9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5691EB6"/>
    <w:multiLevelType w:val="hybridMultilevel"/>
    <w:tmpl w:val="A7829FC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2"/>
  </w:num>
  <w:num w:numId="5">
    <w:abstractNumId w:val="0"/>
  </w:num>
  <w:num w:numId="6">
    <w:abstractNumId w:val="11"/>
  </w:num>
  <w:num w:numId="7">
    <w:abstractNumId w:val="16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7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A0422"/>
    <w:rsid w:val="000B499E"/>
    <w:rsid w:val="000E1816"/>
    <w:rsid w:val="000E5B04"/>
    <w:rsid w:val="001059A9"/>
    <w:rsid w:val="00130300"/>
    <w:rsid w:val="001350C9"/>
    <w:rsid w:val="001B4E04"/>
    <w:rsid w:val="002235BF"/>
    <w:rsid w:val="00277434"/>
    <w:rsid w:val="00290768"/>
    <w:rsid w:val="002A54C4"/>
    <w:rsid w:val="003131B6"/>
    <w:rsid w:val="00327682"/>
    <w:rsid w:val="0035451C"/>
    <w:rsid w:val="003573B9"/>
    <w:rsid w:val="00373A39"/>
    <w:rsid w:val="00375482"/>
    <w:rsid w:val="003A0ACF"/>
    <w:rsid w:val="003B254A"/>
    <w:rsid w:val="003C01D5"/>
    <w:rsid w:val="004135B4"/>
    <w:rsid w:val="004A2021"/>
    <w:rsid w:val="004B7070"/>
    <w:rsid w:val="004C713A"/>
    <w:rsid w:val="004D11E0"/>
    <w:rsid w:val="004F44A5"/>
    <w:rsid w:val="00505A8F"/>
    <w:rsid w:val="00512D3A"/>
    <w:rsid w:val="0058480A"/>
    <w:rsid w:val="005C0E5C"/>
    <w:rsid w:val="0061496A"/>
    <w:rsid w:val="0062352A"/>
    <w:rsid w:val="00626F7E"/>
    <w:rsid w:val="00652A48"/>
    <w:rsid w:val="00675621"/>
    <w:rsid w:val="00704C49"/>
    <w:rsid w:val="00714BF1"/>
    <w:rsid w:val="00741B34"/>
    <w:rsid w:val="00756FB4"/>
    <w:rsid w:val="00795E81"/>
    <w:rsid w:val="007974DB"/>
    <w:rsid w:val="007E5BCD"/>
    <w:rsid w:val="00872E6D"/>
    <w:rsid w:val="008739A8"/>
    <w:rsid w:val="008A203A"/>
    <w:rsid w:val="008B5586"/>
    <w:rsid w:val="008B6213"/>
    <w:rsid w:val="008F1A55"/>
    <w:rsid w:val="00932909"/>
    <w:rsid w:val="009D4D9C"/>
    <w:rsid w:val="009F5496"/>
    <w:rsid w:val="00A44F08"/>
    <w:rsid w:val="00A44F0D"/>
    <w:rsid w:val="00AB32A2"/>
    <w:rsid w:val="00B14E83"/>
    <w:rsid w:val="00B2118E"/>
    <w:rsid w:val="00B77AA5"/>
    <w:rsid w:val="00B9410A"/>
    <w:rsid w:val="00B94757"/>
    <w:rsid w:val="00BB1EDD"/>
    <w:rsid w:val="00BC2CDC"/>
    <w:rsid w:val="00C1187F"/>
    <w:rsid w:val="00C3670E"/>
    <w:rsid w:val="00C43EB8"/>
    <w:rsid w:val="00CB4DE4"/>
    <w:rsid w:val="00CE791C"/>
    <w:rsid w:val="00D50BB2"/>
    <w:rsid w:val="00DC4648"/>
    <w:rsid w:val="00DE614E"/>
    <w:rsid w:val="00E04323"/>
    <w:rsid w:val="00E245B1"/>
    <w:rsid w:val="00E31AAB"/>
    <w:rsid w:val="00E34F78"/>
    <w:rsid w:val="00EA17A2"/>
    <w:rsid w:val="00EC2F86"/>
    <w:rsid w:val="00F4130F"/>
    <w:rsid w:val="00F56704"/>
    <w:rsid w:val="00FB3F71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F456-6F97-4F41-A1AA-3F05A9AE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Administrator</cp:lastModifiedBy>
  <cp:revision>2</cp:revision>
  <cp:lastPrinted>2016-09-12T09:42:00Z</cp:lastPrinted>
  <dcterms:created xsi:type="dcterms:W3CDTF">2016-10-20T07:47:00Z</dcterms:created>
  <dcterms:modified xsi:type="dcterms:W3CDTF">2016-10-20T07:47:00Z</dcterms:modified>
</cp:coreProperties>
</file>